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1E" w:rsidRPr="003F761E" w:rsidRDefault="003F761E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3F761E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Documents d’exercices</w:t>
      </w:r>
      <w:r w:rsidR="00124F5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CE2 : </w:t>
      </w:r>
      <w:r w:rsidR="00F730FE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mardi 12 mai </w:t>
      </w:r>
      <w:r w:rsidR="00260811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</w:p>
    <w:p w:rsidR="00E66603" w:rsidRPr="008938CF" w:rsidRDefault="00E66603" w:rsidP="00E66603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sz w:val="20"/>
          <w:szCs w:val="20"/>
          <w:u w:val="double"/>
        </w:rPr>
      </w:pP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Calcul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mental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</w:p>
    <w:p w:rsidR="00E66603" w:rsidRDefault="00E66603" w:rsidP="00E66603">
      <w:pPr>
        <w:pStyle w:val="Default"/>
        <w:rPr>
          <w:rFonts w:ascii="Century Gothic" w:hAnsi="Century Gothic" w:cs="Century Gothic"/>
          <w:b/>
          <w:bCs/>
          <w:sz w:val="20"/>
          <w:szCs w:val="20"/>
        </w:rPr>
      </w:pPr>
    </w:p>
    <w:p w:rsidR="00F730FE" w:rsidRPr="00F730FE" w:rsidRDefault="00F730FE" w:rsidP="00F730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86"/>
      </w:tblGrid>
      <w:tr w:rsidR="00F730FE" w:rsidRPr="00F730FE" w:rsidTr="00F730FE">
        <w:trPr>
          <w:trHeight w:val="296"/>
        </w:trPr>
        <w:tc>
          <w:tcPr>
            <w:tcW w:w="10086" w:type="dxa"/>
          </w:tcPr>
          <w:p w:rsidR="00F730FE" w:rsidRPr="00F730FE" w:rsidRDefault="00F730FE" w:rsidP="00F7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730FE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Pr="00F730FE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Table du 7 et 8 </w:t>
            </w:r>
          </w:p>
          <w:p w:rsidR="00F730FE" w:rsidRPr="00F730FE" w:rsidRDefault="00F730FE" w:rsidP="00F7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F730FE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7x4 ; 8x2 ; 7x8 ; 5x8 ; 7x6 ; 8x3 ; 7x3 ; 7x5 ; 7x9 ; 8x9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 ; 2x8 ; 7x7 ; 8x4 ; 8x10 ; 10x7 ; 8x5 ; 1x7 ; 8x8 ; 0x7 ; 8x7</w:t>
            </w:r>
          </w:p>
        </w:tc>
      </w:tr>
    </w:tbl>
    <w:p w:rsidR="000E28DB" w:rsidRDefault="000E28DB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8E515E" w:rsidRPr="0016296F" w:rsidRDefault="000E28DB" w:rsidP="0016296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FF0000"/>
          <w:sz w:val="20"/>
          <w:szCs w:val="20"/>
          <w:u w:val="double"/>
        </w:rPr>
      </w:pPr>
      <w:r w:rsidRPr="0016296F">
        <w:rPr>
          <w:rFonts w:ascii="Century Gothic" w:hAnsi="Century Gothic" w:cs="Century Gothic"/>
          <w:b/>
          <w:color w:val="FF0000"/>
          <w:sz w:val="20"/>
          <w:szCs w:val="20"/>
          <w:u w:val="double"/>
        </w:rPr>
        <w:t xml:space="preserve">Français </w:t>
      </w:r>
    </w:p>
    <w:p w:rsidR="0016296F" w:rsidRDefault="0016296F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16296F" w:rsidRDefault="0016296F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0E28DB" w:rsidRDefault="00F730F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>
            <wp:extent cx="3594597" cy="2095412"/>
            <wp:effectExtent l="19050" t="0" r="585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284" cy="209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BF" w:rsidRPr="00260811" w:rsidRDefault="000E41BF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0"/>
          <w:szCs w:val="20"/>
        </w:rPr>
      </w:pPr>
    </w:p>
    <w:p w:rsidR="000E41BF" w:rsidRDefault="000E41BF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2804F6" w:rsidRPr="002804F6" w:rsidRDefault="002804F6" w:rsidP="002804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color w:val="FF0000"/>
          <w:sz w:val="20"/>
          <w:szCs w:val="20"/>
          <w:u w:val="double"/>
        </w:rPr>
      </w:pPr>
      <w:r w:rsidRPr="002804F6">
        <w:rPr>
          <w:rFonts w:cstheme="minorHAnsi"/>
          <w:b/>
          <w:noProof/>
          <w:color w:val="FF0000"/>
          <w:sz w:val="20"/>
          <w:szCs w:val="20"/>
          <w:u w:val="double"/>
        </w:rPr>
        <w:t xml:space="preserve">Mathématiques </w:t>
      </w: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noProof/>
          <w:color w:val="000000"/>
          <w:sz w:val="20"/>
          <w:szCs w:val="20"/>
          <w:u w:val="double"/>
        </w:rPr>
      </w:pPr>
      <w:r w:rsidRPr="002804F6">
        <w:rPr>
          <w:rFonts w:ascii="Century Gothic" w:hAnsi="Century Gothic" w:cs="Century Gothic"/>
          <w:b/>
          <w:noProof/>
          <w:color w:val="000000"/>
          <w:sz w:val="20"/>
          <w:szCs w:val="20"/>
          <w:u w:val="double"/>
        </w:rPr>
        <w:t>Pose et effectue les multiplications. Attention 1 chiffre par carreau et les traits tirés à la règle.</w:t>
      </w:r>
    </w:p>
    <w:p w:rsidR="002804F6" w:rsidRP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noProof/>
          <w:color w:val="000000"/>
          <w:sz w:val="20"/>
          <w:szCs w:val="20"/>
          <w:u w:val="double"/>
        </w:rPr>
      </w:pP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t>56x3=</w:t>
      </w: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t>87x26=</w:t>
      </w: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t>37x49=</w:t>
      </w: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t>462x143=</w:t>
      </w: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t>215x304=</w:t>
      </w: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733DE" w:rsidRPr="001372F2" w:rsidRDefault="000733DE" w:rsidP="001372F2">
      <w:pPr>
        <w:pStyle w:val="Paragraphedeliste"/>
        <w:numPr>
          <w:ilvl w:val="0"/>
          <w:numId w:val="1"/>
        </w:numPr>
        <w:rPr>
          <w:rFonts w:cstheme="minorHAnsi"/>
          <w:b/>
          <w:color w:val="FF0000"/>
          <w:sz w:val="20"/>
          <w:szCs w:val="20"/>
          <w:u w:val="double"/>
        </w:rPr>
      </w:pPr>
      <w:r w:rsidRPr="001372F2">
        <w:rPr>
          <w:rFonts w:cstheme="minorHAnsi"/>
          <w:b/>
          <w:color w:val="FF0000"/>
          <w:sz w:val="20"/>
          <w:szCs w:val="20"/>
          <w:u w:val="double"/>
        </w:rPr>
        <w:t xml:space="preserve">Art </w:t>
      </w:r>
    </w:p>
    <w:p w:rsidR="000733DE" w:rsidRDefault="000733DE" w:rsidP="000733DE">
      <w:pPr>
        <w:ind w:firstLine="70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drawing>
          <wp:inline distT="0" distB="0" distL="0" distR="0">
            <wp:extent cx="5497830" cy="4530334"/>
            <wp:effectExtent l="19050" t="0" r="762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71" cy="453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DE" w:rsidRDefault="000733DE" w:rsidP="000733DE">
      <w:pPr>
        <w:rPr>
          <w:rFonts w:ascii="Century Gothic" w:hAnsi="Century Gothic" w:cs="Century Gothic"/>
          <w:sz w:val="20"/>
          <w:szCs w:val="20"/>
        </w:rPr>
      </w:pPr>
    </w:p>
    <w:p w:rsidR="000733DE" w:rsidRDefault="000733DE" w:rsidP="000733DE">
      <w:pPr>
        <w:tabs>
          <w:tab w:val="left" w:pos="1236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-Choisi un sentiment (</w:t>
      </w:r>
      <w:proofErr w:type="gramStart"/>
      <w:r>
        <w:rPr>
          <w:rFonts w:ascii="Century Gothic" w:hAnsi="Century Gothic" w:cs="Century Gothic"/>
          <w:sz w:val="20"/>
          <w:szCs w:val="20"/>
        </w:rPr>
        <w:t>le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 tristesse, la joie, la mélancolie….) </w:t>
      </w:r>
    </w:p>
    <w:p w:rsidR="000733DE" w:rsidRDefault="000733DE" w:rsidP="000733DE">
      <w:pPr>
        <w:tabs>
          <w:tab w:val="left" w:pos="1236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-Découper ou choisir 3 formes géométriques : carré, triangle, rectangle, carré, rond… dans du papier journal, papier de couleur selon le sentiment choisi. </w:t>
      </w:r>
    </w:p>
    <w:p w:rsidR="000733DE" w:rsidRDefault="000733DE" w:rsidP="000733DE">
      <w:pPr>
        <w:tabs>
          <w:tab w:val="left" w:pos="1236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-Les coller sur un support puis dessiner les membres et al tête. Les bras prolongent les angles des figures géométriques.</w:t>
      </w:r>
    </w:p>
    <w:p w:rsidR="000733DE" w:rsidRDefault="000733DE" w:rsidP="000733DE">
      <w:pPr>
        <w:tabs>
          <w:tab w:val="left" w:pos="1236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-Ecrire autour du travail des mots, des phrases en lien avec le sentiment choisi. </w:t>
      </w:r>
    </w:p>
    <w:p w:rsidR="000733DE" w:rsidRDefault="000733DE" w:rsidP="000733DE">
      <w:pPr>
        <w:tabs>
          <w:tab w:val="left" w:pos="1236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-Par exemple pour la peur, écrire ce qui fait  peur…</w:t>
      </w:r>
    </w:p>
    <w:p w:rsidR="000733DE" w:rsidRDefault="000733D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E62629" w:rsidRDefault="004F2B36" w:rsidP="002804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color w:val="FF0000"/>
          <w:sz w:val="20"/>
          <w:szCs w:val="20"/>
          <w:u w:val="double"/>
        </w:rPr>
      </w:pPr>
      <w:r w:rsidRPr="002804F6">
        <w:rPr>
          <w:rFonts w:cstheme="minorHAnsi"/>
          <w:b/>
          <w:noProof/>
          <w:color w:val="FF0000"/>
          <w:sz w:val="20"/>
          <w:szCs w:val="20"/>
          <w:u w:val="double"/>
        </w:rPr>
        <w:t xml:space="preserve">Histoire </w:t>
      </w:r>
    </w:p>
    <w:p w:rsidR="002804F6" w:rsidRPr="002804F6" w:rsidRDefault="002804F6" w:rsidP="002804F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color w:val="FF0000"/>
          <w:sz w:val="20"/>
          <w:szCs w:val="20"/>
          <w:u w:val="double"/>
        </w:rPr>
      </w:pPr>
    </w:p>
    <w:p w:rsidR="004F2B36" w:rsidRPr="002804F6" w:rsidRDefault="004F2B3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noProof/>
          <w:color w:val="000000"/>
          <w:sz w:val="20"/>
          <w:szCs w:val="20"/>
          <w:u w:val="double"/>
        </w:rPr>
      </w:pPr>
      <w:r w:rsidRPr="002804F6">
        <w:rPr>
          <w:rFonts w:ascii="Century Gothic" w:hAnsi="Century Gothic" w:cs="Century Gothic"/>
          <w:b/>
          <w:noProof/>
          <w:color w:val="000000"/>
          <w:sz w:val="20"/>
          <w:szCs w:val="20"/>
          <w:u w:val="double"/>
        </w:rPr>
        <w:t>Lire le document puis répondre aux questions.</w:t>
      </w: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2804F6" w:rsidRDefault="002804F6" w:rsidP="002804F6">
      <w:pPr>
        <w:ind w:firstLine="708"/>
        <w:rPr>
          <w:rFonts w:ascii="Century Gothic" w:hAnsi="Century Gothic" w:cs="Century Gothic"/>
          <w:sz w:val="20"/>
          <w:szCs w:val="20"/>
        </w:rPr>
      </w:pPr>
      <w:r w:rsidRPr="004F2B36">
        <w:rPr>
          <w:rFonts w:ascii="Century Gothic" w:hAnsi="Century Gothic" w:cs="Century Gothic"/>
          <w:b/>
          <w:sz w:val="20"/>
          <w:szCs w:val="20"/>
          <w:u w:val="single"/>
        </w:rPr>
        <w:t>Questions</w:t>
      </w:r>
      <w:r>
        <w:rPr>
          <w:rFonts w:ascii="Century Gothic" w:hAnsi="Century Gothic" w:cs="Century Gothic"/>
          <w:sz w:val="20"/>
          <w:szCs w:val="20"/>
        </w:rPr>
        <w:t> : Répondre sur le cahier de brouillon.</w:t>
      </w:r>
    </w:p>
    <w:p w:rsidR="002804F6" w:rsidRDefault="002804F6" w:rsidP="002804F6">
      <w:pPr>
        <w:spacing w:after="0" w:line="240" w:lineRule="auto"/>
        <w:ind w:firstLine="709"/>
        <w:contextualSpacing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 partir du </w:t>
      </w:r>
      <w:r w:rsidRPr="004F2B36">
        <w:rPr>
          <w:rFonts w:ascii="Century Gothic" w:hAnsi="Century Gothic" w:cs="Century Gothic"/>
          <w:b/>
          <w:sz w:val="20"/>
          <w:szCs w:val="20"/>
        </w:rPr>
        <w:t>document 4 :</w:t>
      </w:r>
      <w:r>
        <w:rPr>
          <w:rFonts w:ascii="Century Gothic" w:hAnsi="Century Gothic" w:cs="Century Gothic"/>
          <w:sz w:val="20"/>
          <w:szCs w:val="20"/>
        </w:rPr>
        <w:t xml:space="preserve"> </w:t>
      </w:r>
    </w:p>
    <w:p w:rsidR="002804F6" w:rsidRDefault="002804F6" w:rsidP="002804F6">
      <w:pPr>
        <w:spacing w:after="0" w:line="240" w:lineRule="auto"/>
        <w:ind w:firstLine="709"/>
        <w:contextualSpacing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 quoi reconnait-on Jeanne d’arc ? </w:t>
      </w:r>
    </w:p>
    <w:p w:rsidR="002804F6" w:rsidRDefault="002804F6" w:rsidP="002804F6">
      <w:pPr>
        <w:spacing w:after="0" w:line="240" w:lineRule="auto"/>
        <w:ind w:firstLine="709"/>
        <w:contextualSpacing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Comment sait-on qu’elle est là en tant que soldat ? </w:t>
      </w:r>
    </w:p>
    <w:p w:rsidR="002804F6" w:rsidRDefault="002804F6" w:rsidP="002804F6">
      <w:pPr>
        <w:spacing w:after="0" w:line="240" w:lineRule="auto"/>
        <w:ind w:firstLine="709"/>
        <w:contextualSpacing/>
        <w:rPr>
          <w:rFonts w:ascii="Century Gothic" w:hAnsi="Century Gothic" w:cs="Century Gothic"/>
          <w:sz w:val="20"/>
          <w:szCs w:val="20"/>
        </w:rPr>
      </w:pPr>
    </w:p>
    <w:p w:rsidR="002804F6" w:rsidRDefault="002804F6" w:rsidP="002804F6">
      <w:pPr>
        <w:spacing w:after="0" w:line="240" w:lineRule="auto"/>
        <w:ind w:firstLine="709"/>
        <w:contextualSpacing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 partir du </w:t>
      </w:r>
      <w:r w:rsidRPr="004F2B36">
        <w:rPr>
          <w:rFonts w:ascii="Century Gothic" w:hAnsi="Century Gothic" w:cs="Century Gothic"/>
          <w:b/>
          <w:sz w:val="20"/>
          <w:szCs w:val="20"/>
        </w:rPr>
        <w:t>document 5 :</w:t>
      </w:r>
      <w:r>
        <w:rPr>
          <w:rFonts w:ascii="Century Gothic" w:hAnsi="Century Gothic" w:cs="Century Gothic"/>
          <w:sz w:val="20"/>
          <w:szCs w:val="20"/>
        </w:rPr>
        <w:t xml:space="preserve"> </w:t>
      </w:r>
    </w:p>
    <w:p w:rsidR="002804F6" w:rsidRDefault="002804F6" w:rsidP="002804F6">
      <w:pPr>
        <w:spacing w:after="0" w:line="240" w:lineRule="auto"/>
        <w:ind w:firstLine="709"/>
        <w:contextualSpacing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Qui occupe la moitié du royaume de France ? </w:t>
      </w:r>
    </w:p>
    <w:p w:rsidR="002804F6" w:rsidRDefault="002804F6" w:rsidP="002804F6">
      <w:pPr>
        <w:spacing w:after="0" w:line="240" w:lineRule="auto"/>
        <w:ind w:firstLine="709"/>
        <w:contextualSpacing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La guerre est-elle finie à ce moment-là ? </w:t>
      </w:r>
    </w:p>
    <w:p w:rsidR="002804F6" w:rsidRDefault="002804F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4F2B36" w:rsidRDefault="004F2B36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>
            <wp:extent cx="6476431" cy="5471160"/>
            <wp:effectExtent l="19050" t="0" r="569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33" cy="547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36" w:rsidRPr="000733DE" w:rsidRDefault="0094450F" w:rsidP="001372F2">
      <w:pPr>
        <w:pStyle w:val="Paragraphedeliste"/>
        <w:numPr>
          <w:ilvl w:val="0"/>
          <w:numId w:val="1"/>
        </w:numPr>
        <w:rPr>
          <w:rFonts w:cstheme="minorHAnsi"/>
          <w:b/>
          <w:color w:val="FF0000"/>
          <w:sz w:val="20"/>
          <w:szCs w:val="20"/>
          <w:u w:val="double"/>
        </w:rPr>
      </w:pPr>
      <w:r w:rsidRPr="000733DE">
        <w:rPr>
          <w:rFonts w:cstheme="minorHAnsi"/>
          <w:b/>
          <w:color w:val="FF0000"/>
          <w:sz w:val="20"/>
          <w:szCs w:val="20"/>
          <w:u w:val="double"/>
        </w:rPr>
        <w:t xml:space="preserve">Littérature </w:t>
      </w:r>
    </w:p>
    <w:p w:rsidR="00993667" w:rsidRDefault="00602E0A" w:rsidP="004F2B36">
      <w:pPr>
        <w:ind w:firstLine="70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lastRenderedPageBreak/>
        <w:drawing>
          <wp:inline distT="0" distB="0" distL="0" distR="0">
            <wp:extent cx="6139522" cy="773430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22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DE" w:rsidRDefault="000733DE" w:rsidP="00993667">
      <w:pPr>
        <w:ind w:firstLine="708"/>
        <w:rPr>
          <w:rFonts w:ascii="Century Gothic" w:hAnsi="Century Gothic" w:cs="Century Gothic"/>
          <w:sz w:val="20"/>
          <w:szCs w:val="20"/>
        </w:rPr>
      </w:pPr>
    </w:p>
    <w:p w:rsidR="000733DE" w:rsidRDefault="000733DE" w:rsidP="00993667">
      <w:pPr>
        <w:ind w:firstLine="708"/>
        <w:rPr>
          <w:rFonts w:ascii="Century Gothic" w:hAnsi="Century Gothic" w:cs="Century Gothic"/>
          <w:sz w:val="20"/>
          <w:szCs w:val="20"/>
        </w:rPr>
      </w:pPr>
    </w:p>
    <w:p w:rsidR="000733DE" w:rsidRDefault="000733DE" w:rsidP="00993667">
      <w:pPr>
        <w:ind w:firstLine="708"/>
        <w:rPr>
          <w:rFonts w:ascii="Century Gothic" w:hAnsi="Century Gothic" w:cs="Century Gothic"/>
          <w:sz w:val="20"/>
          <w:szCs w:val="20"/>
        </w:rPr>
      </w:pPr>
    </w:p>
    <w:p w:rsidR="000733DE" w:rsidRDefault="000733DE" w:rsidP="00993667">
      <w:pPr>
        <w:ind w:firstLine="708"/>
        <w:rPr>
          <w:rFonts w:ascii="Century Gothic" w:hAnsi="Century Gothic" w:cs="Century Gothic"/>
          <w:sz w:val="20"/>
          <w:szCs w:val="20"/>
        </w:rPr>
      </w:pPr>
    </w:p>
    <w:p w:rsidR="000733DE" w:rsidRDefault="000733DE" w:rsidP="00993667">
      <w:pPr>
        <w:ind w:firstLine="708"/>
        <w:rPr>
          <w:rFonts w:ascii="Century Gothic" w:hAnsi="Century Gothic" w:cs="Century Gothic"/>
          <w:sz w:val="20"/>
          <w:szCs w:val="20"/>
        </w:rPr>
      </w:pPr>
    </w:p>
    <w:p w:rsidR="00993667" w:rsidRPr="000733DE" w:rsidRDefault="00993667" w:rsidP="000733DE">
      <w:pPr>
        <w:tabs>
          <w:tab w:val="left" w:pos="1236"/>
        </w:tabs>
        <w:rPr>
          <w:rFonts w:ascii="Century Gothic" w:hAnsi="Century Gothic" w:cs="Century Gothic"/>
          <w:sz w:val="20"/>
          <w:szCs w:val="20"/>
        </w:rPr>
      </w:pPr>
    </w:p>
    <w:sectPr w:rsidR="00993667" w:rsidRPr="000733DE" w:rsidSect="00AE6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iplex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12BCD"/>
    <w:multiLevelType w:val="hybridMultilevel"/>
    <w:tmpl w:val="F0B02094"/>
    <w:lvl w:ilvl="0" w:tplc="538C75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23DDD"/>
    <w:multiLevelType w:val="hybridMultilevel"/>
    <w:tmpl w:val="56EE6EB4"/>
    <w:lvl w:ilvl="0" w:tplc="4BA6B2D0">
      <w:start w:val="6"/>
      <w:numFmt w:val="decimal"/>
      <w:lvlText w:val="%1)"/>
      <w:lvlJc w:val="left"/>
      <w:pPr>
        <w:ind w:left="720" w:hanging="360"/>
      </w:pPr>
      <w:rPr>
        <w:rFonts w:ascii="TriplexLight" w:hAnsi="TriplexLight" w:cs="TriplexLight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C1EE4"/>
    <w:multiLevelType w:val="hybridMultilevel"/>
    <w:tmpl w:val="9AF41EF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E6B53D9"/>
    <w:multiLevelType w:val="hybridMultilevel"/>
    <w:tmpl w:val="0622BD28"/>
    <w:lvl w:ilvl="0" w:tplc="1C9CF2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DC6F31"/>
    <w:multiLevelType w:val="hybridMultilevel"/>
    <w:tmpl w:val="2F2AAE2C"/>
    <w:lvl w:ilvl="0" w:tplc="407C6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16462"/>
    <w:multiLevelType w:val="hybridMultilevel"/>
    <w:tmpl w:val="3930791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E1CF2"/>
    <w:multiLevelType w:val="hybridMultilevel"/>
    <w:tmpl w:val="F0B02094"/>
    <w:lvl w:ilvl="0" w:tplc="538C75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14340"/>
    <w:multiLevelType w:val="hybridMultilevel"/>
    <w:tmpl w:val="E326BC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48717E"/>
    <w:multiLevelType w:val="hybridMultilevel"/>
    <w:tmpl w:val="DD2EE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537B0"/>
    <w:multiLevelType w:val="hybridMultilevel"/>
    <w:tmpl w:val="2CC27E74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159C8"/>
    <w:multiLevelType w:val="hybridMultilevel"/>
    <w:tmpl w:val="098C85E0"/>
    <w:lvl w:ilvl="0" w:tplc="F4483A1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77C4D13"/>
    <w:multiLevelType w:val="hybridMultilevel"/>
    <w:tmpl w:val="775C7912"/>
    <w:lvl w:ilvl="0" w:tplc="CCA45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8B5794"/>
    <w:multiLevelType w:val="hybridMultilevel"/>
    <w:tmpl w:val="5BCE76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17976"/>
    <w:multiLevelType w:val="hybridMultilevel"/>
    <w:tmpl w:val="1EB68414"/>
    <w:lvl w:ilvl="0" w:tplc="76480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6C6C1A"/>
    <w:multiLevelType w:val="hybridMultilevel"/>
    <w:tmpl w:val="A2F051D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3"/>
  </w:num>
  <w:num w:numId="10">
    <w:abstractNumId w:val="17"/>
  </w:num>
  <w:num w:numId="11">
    <w:abstractNumId w:val="11"/>
  </w:num>
  <w:num w:numId="12">
    <w:abstractNumId w:val="15"/>
  </w:num>
  <w:num w:numId="13">
    <w:abstractNumId w:val="14"/>
  </w:num>
  <w:num w:numId="14">
    <w:abstractNumId w:val="12"/>
  </w:num>
  <w:num w:numId="15">
    <w:abstractNumId w:val="2"/>
  </w:num>
  <w:num w:numId="16">
    <w:abstractNumId w:val="9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26113"/>
    <w:rsid w:val="00067A3A"/>
    <w:rsid w:val="000733DE"/>
    <w:rsid w:val="000E28DB"/>
    <w:rsid w:val="000E41BF"/>
    <w:rsid w:val="00124F5A"/>
    <w:rsid w:val="001263A6"/>
    <w:rsid w:val="001372F2"/>
    <w:rsid w:val="0016296F"/>
    <w:rsid w:val="001814EA"/>
    <w:rsid w:val="001C5ACF"/>
    <w:rsid w:val="001C7230"/>
    <w:rsid w:val="001E7553"/>
    <w:rsid w:val="001F4A89"/>
    <w:rsid w:val="00260811"/>
    <w:rsid w:val="002804F6"/>
    <w:rsid w:val="0028641C"/>
    <w:rsid w:val="002B0291"/>
    <w:rsid w:val="002C6644"/>
    <w:rsid w:val="002F3824"/>
    <w:rsid w:val="00314672"/>
    <w:rsid w:val="003E2777"/>
    <w:rsid w:val="003E4975"/>
    <w:rsid w:val="003E7822"/>
    <w:rsid w:val="003F761E"/>
    <w:rsid w:val="00464BF4"/>
    <w:rsid w:val="004D4004"/>
    <w:rsid w:val="004F2B36"/>
    <w:rsid w:val="00523A2E"/>
    <w:rsid w:val="005534BE"/>
    <w:rsid w:val="005C5779"/>
    <w:rsid w:val="0060073F"/>
    <w:rsid w:val="00602E0A"/>
    <w:rsid w:val="00652ECC"/>
    <w:rsid w:val="0069128F"/>
    <w:rsid w:val="006F4A6E"/>
    <w:rsid w:val="00723388"/>
    <w:rsid w:val="00742BFF"/>
    <w:rsid w:val="007815D3"/>
    <w:rsid w:val="007E0A59"/>
    <w:rsid w:val="00815B27"/>
    <w:rsid w:val="00861F9D"/>
    <w:rsid w:val="00865D67"/>
    <w:rsid w:val="008938CF"/>
    <w:rsid w:val="008D6F93"/>
    <w:rsid w:val="008E134A"/>
    <w:rsid w:val="008E515E"/>
    <w:rsid w:val="008F33A9"/>
    <w:rsid w:val="008F44E5"/>
    <w:rsid w:val="00901813"/>
    <w:rsid w:val="0094450F"/>
    <w:rsid w:val="00951FB0"/>
    <w:rsid w:val="00993667"/>
    <w:rsid w:val="009C465F"/>
    <w:rsid w:val="009E2045"/>
    <w:rsid w:val="00A20EE5"/>
    <w:rsid w:val="00A659EA"/>
    <w:rsid w:val="00AC4DD9"/>
    <w:rsid w:val="00AE6DD6"/>
    <w:rsid w:val="00B10D4D"/>
    <w:rsid w:val="00B1652F"/>
    <w:rsid w:val="00B1676D"/>
    <w:rsid w:val="00B562A6"/>
    <w:rsid w:val="00B65654"/>
    <w:rsid w:val="00B733A8"/>
    <w:rsid w:val="00B7659B"/>
    <w:rsid w:val="00BD3CBB"/>
    <w:rsid w:val="00C17BF9"/>
    <w:rsid w:val="00C4190C"/>
    <w:rsid w:val="00C92A66"/>
    <w:rsid w:val="00C939C9"/>
    <w:rsid w:val="00C9766E"/>
    <w:rsid w:val="00CA7BD6"/>
    <w:rsid w:val="00CC04AF"/>
    <w:rsid w:val="00CC0B89"/>
    <w:rsid w:val="00D4634C"/>
    <w:rsid w:val="00D926F7"/>
    <w:rsid w:val="00DD3AE7"/>
    <w:rsid w:val="00DE28C9"/>
    <w:rsid w:val="00E20142"/>
    <w:rsid w:val="00E532C3"/>
    <w:rsid w:val="00E5536F"/>
    <w:rsid w:val="00E62629"/>
    <w:rsid w:val="00E66603"/>
    <w:rsid w:val="00ED0977"/>
    <w:rsid w:val="00F0744E"/>
    <w:rsid w:val="00F47B27"/>
    <w:rsid w:val="00F730FE"/>
    <w:rsid w:val="00F86A03"/>
    <w:rsid w:val="00FD3112"/>
    <w:rsid w:val="00FF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9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464BF4"/>
    <w:pPr>
      <w:keepNext/>
      <w:spacing w:after="0" w:line="240" w:lineRule="auto"/>
      <w:jc w:val="center"/>
      <w:outlineLvl w:val="7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rsid w:val="00464BF4"/>
    <w:rPr>
      <w:rFonts w:ascii="Century Gothic" w:eastAsia="Times New Roman" w:hAnsi="Century Gothic" w:cs="Times New Roman"/>
      <w:sz w:val="24"/>
      <w:szCs w:val="20"/>
    </w:rPr>
  </w:style>
  <w:style w:type="paragraph" w:customStyle="1" w:styleId="Questionlettre">
    <w:name w:val="Question_lettre"/>
    <w:basedOn w:val="Titre2"/>
    <w:autoRedefine/>
    <w:rsid w:val="00AE6DD6"/>
    <w:pPr>
      <w:keepNext w:val="0"/>
      <w:keepLines w:val="0"/>
      <w:tabs>
        <w:tab w:val="left" w:pos="1680"/>
      </w:tabs>
      <w:suppressAutoHyphens/>
      <w:spacing w:before="0" w:line="360" w:lineRule="auto"/>
      <w:ind w:left="357" w:hanging="357"/>
    </w:pPr>
    <w:rPr>
      <w:rFonts w:ascii="Arial" w:eastAsia="Calibri" w:hAnsi="Arial" w:cs="Arial"/>
      <w:b w:val="0"/>
      <w:color w:val="005587"/>
      <w:sz w:val="24"/>
      <w:szCs w:val="24"/>
      <w:lang w:eastAsia="en-US"/>
    </w:rPr>
  </w:style>
  <w:style w:type="character" w:customStyle="1" w:styleId="cadre">
    <w:name w:val="cadre"/>
    <w:basedOn w:val="Policepardfaut"/>
    <w:uiPriority w:val="1"/>
    <w:qFormat/>
    <w:rsid w:val="00AE6DD6"/>
    <w:rPr>
      <w:bdr w:val="single" w:sz="8" w:space="0" w:color="005587"/>
    </w:rPr>
  </w:style>
  <w:style w:type="character" w:customStyle="1" w:styleId="Titre2Car">
    <w:name w:val="Titre 2 Car"/>
    <w:basedOn w:val="Policepardfaut"/>
    <w:link w:val="Titre2"/>
    <w:uiPriority w:val="9"/>
    <w:semiHidden/>
    <w:rsid w:val="00AE6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re1">
    <w:name w:val="Titre1"/>
    <w:basedOn w:val="Normal"/>
    <w:next w:val="Corpsdetexte"/>
    <w:rsid w:val="003E2777"/>
    <w:pPr>
      <w:keepNext/>
      <w:widowControl w:val="0"/>
      <w:suppressAutoHyphens/>
      <w:spacing w:before="240" w:after="120" w:line="240" w:lineRule="auto"/>
    </w:pPr>
    <w:rPr>
      <w:rFonts w:ascii="Calibri" w:eastAsia="Andale Sans UI" w:hAnsi="Calibri" w:cs="Tahoma"/>
      <w:kern w:val="1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E27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E2777"/>
  </w:style>
  <w:style w:type="table" w:styleId="Grilledutableau">
    <w:name w:val="Table Grid"/>
    <w:basedOn w:val="TableauNormal"/>
    <w:uiPriority w:val="59"/>
    <w:rsid w:val="003E27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35</cp:revision>
  <dcterms:created xsi:type="dcterms:W3CDTF">2020-03-17T10:21:00Z</dcterms:created>
  <dcterms:modified xsi:type="dcterms:W3CDTF">2020-05-10T20:02:00Z</dcterms:modified>
</cp:coreProperties>
</file>