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532ADD" w:rsidRDefault="00D54EE9" w:rsidP="00CC4A29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Jeudi </w:t>
      </w:r>
      <w:r w:rsidR="00201F43">
        <w:rPr>
          <w:rFonts w:ascii="Arial Black" w:hAnsi="Arial Black"/>
          <w:sz w:val="20"/>
        </w:rPr>
        <w:t>30 avril</w:t>
      </w:r>
      <w:r w:rsidR="00146130" w:rsidRPr="00532ADD">
        <w:rPr>
          <w:rFonts w:ascii="Arial Black" w:hAnsi="Arial Black"/>
          <w:sz w:val="20"/>
        </w:rPr>
        <w:t xml:space="preserve"> : thème </w:t>
      </w:r>
      <w:r w:rsidR="005C14EA">
        <w:rPr>
          <w:rFonts w:ascii="Arial Black" w:hAnsi="Arial Black"/>
          <w:sz w:val="20"/>
        </w:rPr>
        <w:t>jusqu’au 7 mai</w:t>
      </w:r>
      <w:r w:rsidR="00146130" w:rsidRPr="00532ADD">
        <w:rPr>
          <w:rFonts w:ascii="Arial Black" w:hAnsi="Arial Black"/>
          <w:sz w:val="20"/>
        </w:rPr>
        <w:t> : Le Louvre</w:t>
      </w:r>
    </w:p>
    <w:p w:rsidR="008622E6" w:rsidRPr="00943606" w:rsidRDefault="00D54EE9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>Défi du jour : réaliser une pyramide devant la maison ou sur le balcon (soit avec des objets, soit fabriquée)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943606" w:rsidP="004418E8">
            <w:r>
              <w:t>Ajouter un multiple de 10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387" w:type="pct"/>
          </w:tcPr>
          <w:p w:rsidR="004418E8" w:rsidRDefault="004418E8" w:rsidP="00201F43">
            <w:r>
              <w:t>1</w:t>
            </w:r>
            <w:r w:rsidR="00201F43">
              <w:t>0</w:t>
            </w:r>
            <w:r>
              <w:t xml:space="preserve">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A61048">
            <w:r>
              <w:t>Les formes de phrases</w:t>
            </w:r>
          </w:p>
        </w:tc>
        <w:tc>
          <w:tcPr>
            <w:tcW w:w="2564" w:type="pct"/>
          </w:tcPr>
          <w:p w:rsidR="00D54EE9" w:rsidRDefault="00D54EE9" w:rsidP="00D54EE9">
            <w:proofErr w:type="gramStart"/>
            <w:r>
              <w:t>1.</w:t>
            </w:r>
            <w:r w:rsidR="00A61048">
              <w:t>Re</w:t>
            </w:r>
            <w:r>
              <w:t>lire</w:t>
            </w:r>
            <w:proofErr w:type="gramEnd"/>
            <w:r w:rsidR="00A61048">
              <w:t xml:space="preserve"> </w:t>
            </w:r>
            <w:r>
              <w:t xml:space="preserve">la leçon sur les formes de phrases. </w:t>
            </w:r>
            <w:r w:rsidR="00A61048">
              <w:t>(cahier bleu partie grammaire)</w:t>
            </w:r>
          </w:p>
          <w:p w:rsidR="003C65EE" w:rsidRDefault="00D54EE9" w:rsidP="00A61048">
            <w:proofErr w:type="gramStart"/>
            <w:r>
              <w:t>3.exercices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</w:t>
            </w:r>
            <w:r>
              <w:rPr>
                <w:color w:val="00B050"/>
              </w:rPr>
              <w:t>)</w:t>
            </w:r>
          </w:p>
        </w:tc>
        <w:tc>
          <w:tcPr>
            <w:tcW w:w="387" w:type="pct"/>
          </w:tcPr>
          <w:p w:rsidR="0033499C" w:rsidRDefault="00201F43">
            <w:r>
              <w:t>20</w:t>
            </w:r>
            <w:r w:rsidR="0033499C">
              <w:t xml:space="preserve"> min </w:t>
            </w:r>
          </w:p>
        </w:tc>
        <w:tc>
          <w:tcPr>
            <w:tcW w:w="562" w:type="pct"/>
          </w:tcPr>
          <w:p w:rsidR="0033499C" w:rsidRPr="00710F17" w:rsidRDefault="00BA5A95" w:rsidP="007818B3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33499C" w:rsidRPr="00710F17">
              <w:rPr>
                <w:u w:val="single"/>
              </w:rPr>
              <w:t xml:space="preserve"> </w:t>
            </w:r>
          </w:p>
        </w:tc>
      </w:tr>
      <w:tr w:rsidR="00D54EE9" w:rsidTr="0088139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23098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D54EE9" w:rsidP="0023098A">
            <w:r>
              <w:t xml:space="preserve">Savoir orthographier des mots </w:t>
            </w:r>
          </w:p>
        </w:tc>
        <w:tc>
          <w:tcPr>
            <w:tcW w:w="2564" w:type="pct"/>
          </w:tcPr>
          <w:p w:rsidR="00D54EE9" w:rsidRDefault="00D54EE9" w:rsidP="0023098A">
            <w:pPr>
              <w:rPr>
                <w:color w:val="00B050"/>
              </w:rPr>
            </w:pPr>
            <w:proofErr w:type="gramStart"/>
            <w:r>
              <w:t>1.lire</w:t>
            </w:r>
            <w:proofErr w:type="gramEnd"/>
            <w:r>
              <w:t xml:space="preserve"> la leçon, la comprendre et l’apprendre sur les pluriels des </w:t>
            </w:r>
            <w:r w:rsidRPr="00D54EE9">
              <w:rPr>
                <w:b/>
                <w:u w:val="single"/>
              </w:rPr>
              <w:t>adjectifs</w:t>
            </w:r>
            <w:r>
              <w:t xml:space="preserve"> (semaine 24) </w:t>
            </w:r>
            <w:r w:rsidRPr="00D54EE9">
              <w:t>à la suite de la leçon sur le pluriel des noms</w:t>
            </w:r>
            <w:r>
              <w:rPr>
                <w:color w:val="00B050"/>
              </w:rPr>
              <w:t xml:space="preserve"> </w:t>
            </w:r>
          </w:p>
          <w:p w:rsidR="00D54EE9" w:rsidRPr="00E81A87" w:rsidRDefault="00D54EE9" w:rsidP="0023098A">
            <w:pPr>
              <w:rPr>
                <w:color w:val="00B050"/>
              </w:rPr>
            </w:pPr>
            <w:proofErr w:type="gramStart"/>
            <w:r>
              <w:t>2.faire</w:t>
            </w:r>
            <w:proofErr w:type="gramEnd"/>
            <w:r>
              <w:t xml:space="preserve"> exercices 1-2-3 de la feuille semaine 24 : </w:t>
            </w:r>
            <w:r w:rsidRPr="00E81A87">
              <w:rPr>
                <w:b/>
                <w:u w:val="single"/>
              </w:rPr>
              <w:t xml:space="preserve">les pluriel des </w:t>
            </w:r>
            <w:r>
              <w:rPr>
                <w:b/>
                <w:u w:val="single"/>
              </w:rPr>
              <w:t>adjectifs</w:t>
            </w:r>
            <w:r>
              <w:t xml:space="preserve"> </w:t>
            </w:r>
            <w:r w:rsidRPr="00E81A87">
              <w:rPr>
                <w:color w:val="00B050"/>
              </w:rPr>
              <w:t>(fourni dans pochette plastique boite aux lettres)</w:t>
            </w:r>
          </w:p>
          <w:p w:rsidR="00D54EE9" w:rsidRDefault="00D54EE9" w:rsidP="0023098A">
            <w:proofErr w:type="gramStart"/>
            <w:r>
              <w:t>3.Mettre</w:t>
            </w:r>
            <w:proofErr w:type="gramEnd"/>
            <w:r>
              <w:t xml:space="preserve"> la feuille d’exercices dans son porte-vue d’orthographe</w:t>
            </w:r>
          </w:p>
        </w:tc>
        <w:tc>
          <w:tcPr>
            <w:tcW w:w="387" w:type="pct"/>
          </w:tcPr>
          <w:p w:rsidR="00D54EE9" w:rsidRDefault="00D54EE9" w:rsidP="0023098A">
            <w:r>
              <w:t>20 min</w:t>
            </w:r>
          </w:p>
        </w:tc>
        <w:tc>
          <w:tcPr>
            <w:tcW w:w="562" w:type="pct"/>
          </w:tcPr>
          <w:p w:rsidR="00D54EE9" w:rsidRDefault="00D54EE9" w:rsidP="00710F17">
            <w:pPr>
              <w:rPr>
                <w:u w:val="single"/>
              </w:rPr>
            </w:pP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D54EE9" w:rsidTr="0088139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D54EE9" w:rsidRPr="00106F1E" w:rsidRDefault="00D54EE9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</w:p>
        </w:tc>
        <w:tc>
          <w:tcPr>
            <w:tcW w:w="741" w:type="pct"/>
          </w:tcPr>
          <w:p w:rsidR="00D54EE9" w:rsidRPr="00FE49F3" w:rsidRDefault="00D54EE9">
            <w:r>
              <w:t xml:space="preserve">La multiplication à 2 chiffres    </w:t>
            </w:r>
          </w:p>
        </w:tc>
        <w:tc>
          <w:tcPr>
            <w:tcW w:w="2564" w:type="pct"/>
          </w:tcPr>
          <w:p w:rsidR="00D54EE9" w:rsidRDefault="00D54EE9" w:rsidP="00D54EE9">
            <w:proofErr w:type="gramStart"/>
            <w:r>
              <w:t>1.se</w:t>
            </w:r>
            <w:proofErr w:type="gramEnd"/>
            <w:r>
              <w:t xml:space="preserve"> connecter sur ZOOM pour leçon en directe à 14h25 pour débuter à 14h30. </w:t>
            </w:r>
          </w:p>
          <w:p w:rsidR="00D54EE9" w:rsidRDefault="00D54EE9" w:rsidP="00D54EE9">
            <w:pPr>
              <w:rPr>
                <w:color w:val="00B050"/>
              </w:rPr>
            </w:pPr>
            <w:r>
              <w:t xml:space="preserve">2. préparer un cahier, crayon de papier, gomme, règle et sa leçon sur la multiplication à 2 chiffres </w:t>
            </w:r>
            <w:r w:rsidRPr="00E81A87">
              <w:rPr>
                <w:color w:val="00B050"/>
              </w:rPr>
              <w:t>(fourni dans pochette plastique boite aux lettres)</w:t>
            </w:r>
          </w:p>
          <w:p w:rsidR="00D54EE9" w:rsidRPr="00D54EE9" w:rsidRDefault="00D54EE9" w:rsidP="00D54EE9">
            <w:proofErr w:type="gramStart"/>
            <w:r w:rsidRPr="00D54EE9">
              <w:t>3.se</w:t>
            </w:r>
            <w:proofErr w:type="gramEnd"/>
            <w:r w:rsidRPr="00D54EE9">
              <w:t xml:space="preserve"> mettre dans une pièce calme où il n’y a pas de passage </w:t>
            </w:r>
          </w:p>
          <w:p w:rsidR="00D54EE9" w:rsidRPr="00FE49F3" w:rsidRDefault="00D54EE9" w:rsidP="00D54EE9">
            <w:r>
              <w:t>4. fin de la leçon à 15h15 au plus tard.</w:t>
            </w:r>
          </w:p>
        </w:tc>
        <w:tc>
          <w:tcPr>
            <w:tcW w:w="387" w:type="pct"/>
          </w:tcPr>
          <w:p w:rsidR="00D54EE9" w:rsidRDefault="00D54EE9">
            <w:r>
              <w:t xml:space="preserve"> 45 min </w:t>
            </w:r>
          </w:p>
        </w:tc>
        <w:tc>
          <w:tcPr>
            <w:tcW w:w="562" w:type="pct"/>
          </w:tcPr>
          <w:p w:rsidR="00D54EE9" w:rsidRPr="00AB6F48" w:rsidRDefault="00201F43">
            <w:pPr>
              <w:rPr>
                <w:u w:val="single"/>
              </w:rPr>
            </w:pPr>
            <w:r>
              <w:rPr>
                <w:u w:val="single"/>
              </w:rPr>
              <w:t xml:space="preserve">Avec Zoom </w:t>
            </w:r>
          </w:p>
        </w:tc>
      </w:tr>
      <w:tr w:rsidR="00D54EE9" w:rsidTr="0088139A">
        <w:tc>
          <w:tcPr>
            <w:tcW w:w="262" w:type="pct"/>
            <w:vAlign w:val="center"/>
          </w:tcPr>
          <w:p w:rsidR="00D54EE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D54EE9" w:rsidRPr="00106F1E" w:rsidRDefault="00D54EE9" w:rsidP="00B5744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ART</w:t>
            </w:r>
          </w:p>
        </w:tc>
        <w:tc>
          <w:tcPr>
            <w:tcW w:w="741" w:type="pct"/>
          </w:tcPr>
          <w:p w:rsidR="00D54EE9" w:rsidRDefault="00D54EE9" w:rsidP="00B57441">
            <w:r>
              <w:t xml:space="preserve">Le Louvre </w:t>
            </w:r>
          </w:p>
        </w:tc>
        <w:tc>
          <w:tcPr>
            <w:tcW w:w="2564" w:type="pct"/>
          </w:tcPr>
          <w:p w:rsidR="00D54EE9" w:rsidRDefault="00D54EE9" w:rsidP="00B57441">
            <w:r>
              <w:t xml:space="preserve">Certains artistes se sont amusés à détournés le tableau célèbre de La Joconde de Léonard De Vinci. C'est-à-dire qu’on reconnait quelques ressemblances avec le tableau mais on transforme des éléments. </w:t>
            </w:r>
            <w:r w:rsidRPr="00370BC6">
              <w:rPr>
                <w:color w:val="00B050"/>
              </w:rPr>
              <w:t>(voir document d’exercices)</w:t>
            </w:r>
            <w:r>
              <w:rPr>
                <w:color w:val="00B050"/>
              </w:rPr>
              <w:t>.</w:t>
            </w:r>
          </w:p>
          <w:p w:rsidR="00D54EE9" w:rsidRDefault="00D54EE9" w:rsidP="00B57441">
            <w:proofErr w:type="gramStart"/>
            <w:r>
              <w:t>1.Réunir</w:t>
            </w:r>
            <w:proofErr w:type="gramEnd"/>
            <w:r>
              <w:t xml:space="preserve"> des magazines avec des photos de portrait </w:t>
            </w:r>
          </w:p>
          <w:p w:rsidR="00D54EE9" w:rsidRPr="006B618B" w:rsidRDefault="00D54EE9" w:rsidP="00B57441">
            <w:proofErr w:type="gramStart"/>
            <w:r>
              <w:t>2.réaliser</w:t>
            </w:r>
            <w:proofErr w:type="gramEnd"/>
            <w:r>
              <w:t xml:space="preserve"> « sa Joconde détournée » </w:t>
            </w:r>
            <w:r w:rsidRPr="006B618B">
              <w:t>en découpant et en collant des parties d’un visage (yeux, nez, bouche… ) et du corps (main, bras…)</w:t>
            </w:r>
            <w:r>
              <w:t xml:space="preserve">. Il ne faut pas coller qu’un seul visage mais le composer avec plusieurs éléments de différents portraits. </w:t>
            </w:r>
          </w:p>
          <w:p w:rsidR="00D54EE9" w:rsidRDefault="00D54EE9" w:rsidP="00B57441">
            <w:proofErr w:type="gramStart"/>
            <w:r w:rsidRPr="006B618B">
              <w:t>3.compléter</w:t>
            </w:r>
            <w:proofErr w:type="gramEnd"/>
            <w:r w:rsidRPr="006B618B">
              <w:t xml:space="preserve"> les parties manquantes en dessinant et coloriant avec des crayons de couleurs, feutres…. </w:t>
            </w:r>
          </w:p>
        </w:tc>
        <w:tc>
          <w:tcPr>
            <w:tcW w:w="387" w:type="pct"/>
          </w:tcPr>
          <w:p w:rsidR="00D54EE9" w:rsidRDefault="00D54EE9" w:rsidP="00B57441">
            <w:r>
              <w:t xml:space="preserve">Travail à réaliser jusqu’à jeudi prochain  </w:t>
            </w:r>
          </w:p>
        </w:tc>
        <w:tc>
          <w:tcPr>
            <w:tcW w:w="562" w:type="pct"/>
          </w:tcPr>
          <w:p w:rsidR="00D54EE9" w:rsidRDefault="00D54EE9"/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D54EE9" w:rsidTr="0088139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D54EE9" w:rsidRPr="00AB6F48" w:rsidRDefault="00A61048" w:rsidP="00506BC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Géographie </w:t>
            </w:r>
          </w:p>
        </w:tc>
        <w:tc>
          <w:tcPr>
            <w:tcW w:w="741" w:type="pct"/>
          </w:tcPr>
          <w:p w:rsidR="00D54EE9" w:rsidRPr="00AB6F48" w:rsidRDefault="00A61048">
            <w:r>
              <w:t>Le</w:t>
            </w:r>
            <w:r w:rsidR="00201F43">
              <w:t xml:space="preserve">s </w:t>
            </w:r>
            <w:r>
              <w:t xml:space="preserve">frontières de la France </w:t>
            </w:r>
          </w:p>
        </w:tc>
        <w:tc>
          <w:tcPr>
            <w:tcW w:w="2564" w:type="pct"/>
          </w:tcPr>
          <w:p w:rsidR="00D54EE9" w:rsidRDefault="00A61048" w:rsidP="006A2AD2">
            <w:pPr>
              <w:tabs>
                <w:tab w:val="left" w:pos="1500"/>
              </w:tabs>
            </w:pPr>
            <w:proofErr w:type="gramStart"/>
            <w:r>
              <w:t>1.copier</w:t>
            </w:r>
            <w:proofErr w:type="gramEnd"/>
            <w:r>
              <w:t xml:space="preserve"> la leçon sur les frontières de la France à la suite de la dernière leçon (je ne sais plus à quel numéro nous en sommes</w:t>
            </w:r>
            <w:r w:rsidR="00201F43">
              <w:t>, dans la leçon j’ai mis 6</w:t>
            </w:r>
            <w:r>
              <w:t xml:space="preserve">) </w:t>
            </w:r>
            <w:r w:rsidR="00201F43">
              <w:t>mais c’est à vérifier)</w:t>
            </w:r>
          </w:p>
          <w:p w:rsidR="00201F43" w:rsidRDefault="00201F43" w:rsidP="006A2AD2">
            <w:pPr>
              <w:tabs>
                <w:tab w:val="left" w:pos="1500"/>
              </w:tabs>
            </w:pPr>
            <w:proofErr w:type="gramStart"/>
            <w:r>
              <w:t>2.colorier</w:t>
            </w:r>
            <w:proofErr w:type="gramEnd"/>
            <w:r>
              <w:t xml:space="preserve"> le drapeau français et le coller sous la leçon </w:t>
            </w:r>
            <w:r w:rsidRPr="00E81A87">
              <w:rPr>
                <w:color w:val="00B050"/>
              </w:rPr>
              <w:t xml:space="preserve">(fourni dans pochette plastique </w:t>
            </w:r>
            <w:r w:rsidRPr="00E81A87">
              <w:rPr>
                <w:color w:val="00B050"/>
              </w:rPr>
              <w:lastRenderedPageBreak/>
              <w:t>boite aux lettres)</w:t>
            </w:r>
          </w:p>
          <w:p w:rsidR="00201F43" w:rsidRDefault="00201F43" w:rsidP="006A2AD2">
            <w:pPr>
              <w:tabs>
                <w:tab w:val="left" w:pos="1500"/>
              </w:tabs>
            </w:pPr>
            <w:proofErr w:type="gramStart"/>
            <w:r>
              <w:t>3.En</w:t>
            </w:r>
            <w:proofErr w:type="gramEnd"/>
            <w:r>
              <w:t xml:space="preserve"> faisant des recherches, réalise les 2 exercices ( à coller quand c’est fini à la suite du drapeau) </w:t>
            </w:r>
            <w:r w:rsidRPr="00E81A87">
              <w:rPr>
                <w:color w:val="00B050"/>
              </w:rPr>
              <w:t>(fourni dans pochette plastique boite aux lettres)</w:t>
            </w:r>
          </w:p>
          <w:p w:rsidR="00201F43" w:rsidRPr="00AB6F48" w:rsidRDefault="00201F43" w:rsidP="006A2AD2">
            <w:pPr>
              <w:tabs>
                <w:tab w:val="left" w:pos="1500"/>
              </w:tabs>
            </w:pPr>
            <w:proofErr w:type="gramStart"/>
            <w:r>
              <w:t>4.coller</w:t>
            </w:r>
            <w:proofErr w:type="gramEnd"/>
            <w:r>
              <w:t xml:space="preserve"> le document La France et ses pays frontaliers </w:t>
            </w:r>
            <w:r w:rsidRPr="00E81A87">
              <w:rPr>
                <w:color w:val="00B050"/>
              </w:rPr>
              <w:t>(fourni dans pochette plastique boite aux lettres)</w:t>
            </w:r>
          </w:p>
        </w:tc>
        <w:tc>
          <w:tcPr>
            <w:tcW w:w="387" w:type="pct"/>
          </w:tcPr>
          <w:p w:rsidR="00D54EE9" w:rsidRDefault="00201F43">
            <w:r>
              <w:lastRenderedPageBreak/>
              <w:t xml:space="preserve">30 min </w:t>
            </w:r>
          </w:p>
        </w:tc>
        <w:tc>
          <w:tcPr>
            <w:tcW w:w="562" w:type="pct"/>
          </w:tcPr>
          <w:p w:rsidR="00D54EE9" w:rsidRDefault="00D54EE9"/>
        </w:tc>
      </w:tr>
      <w:tr w:rsidR="00A61048" w:rsidTr="0088139A">
        <w:tc>
          <w:tcPr>
            <w:tcW w:w="262" w:type="pct"/>
            <w:vAlign w:val="center"/>
          </w:tcPr>
          <w:p w:rsidR="00A61048" w:rsidRDefault="00A61048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84" w:type="pct"/>
          </w:tcPr>
          <w:p w:rsidR="00A61048" w:rsidRDefault="00A61048" w:rsidP="00FD0E2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EPS </w:t>
            </w:r>
          </w:p>
        </w:tc>
        <w:tc>
          <w:tcPr>
            <w:tcW w:w="741" w:type="pct"/>
          </w:tcPr>
          <w:p w:rsidR="00A61048" w:rsidRDefault="00A61048" w:rsidP="00FD0E27">
            <w:r>
              <w:t xml:space="preserve">Relaxation </w:t>
            </w:r>
          </w:p>
        </w:tc>
        <w:tc>
          <w:tcPr>
            <w:tcW w:w="2564" w:type="pct"/>
          </w:tcPr>
          <w:p w:rsidR="00A61048" w:rsidRDefault="00A61048" w:rsidP="00FD0E27">
            <w:proofErr w:type="gramStart"/>
            <w:r>
              <w:t>1.Se</w:t>
            </w:r>
            <w:proofErr w:type="gramEnd"/>
            <w:r>
              <w:t xml:space="preserve"> connecter sur le lien suivant été suivre la médiation guidée : </w:t>
            </w:r>
            <w:hyperlink r:id="rId5" w:history="1">
              <w:r>
                <w:rPr>
                  <w:rStyle w:val="Lienhypertexte"/>
                </w:rPr>
                <w:t>https://www.youtube.com/watch?v=CWRAe2b_ZhI</w:t>
              </w:r>
            </w:hyperlink>
          </w:p>
        </w:tc>
        <w:tc>
          <w:tcPr>
            <w:tcW w:w="387" w:type="pct"/>
          </w:tcPr>
          <w:p w:rsidR="00A61048" w:rsidRDefault="00A61048" w:rsidP="00FD0E27">
            <w:r>
              <w:t>10 min</w:t>
            </w:r>
          </w:p>
        </w:tc>
        <w:tc>
          <w:tcPr>
            <w:tcW w:w="562" w:type="pct"/>
          </w:tcPr>
          <w:p w:rsidR="00A61048" w:rsidRDefault="00A61048" w:rsidP="007818B3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76536"/>
    <w:rsid w:val="00103512"/>
    <w:rsid w:val="001057B4"/>
    <w:rsid w:val="00106F1E"/>
    <w:rsid w:val="00146130"/>
    <w:rsid w:val="00175F53"/>
    <w:rsid w:val="00180210"/>
    <w:rsid w:val="00183CE4"/>
    <w:rsid w:val="00186D16"/>
    <w:rsid w:val="001A212E"/>
    <w:rsid w:val="00201F43"/>
    <w:rsid w:val="00222BD8"/>
    <w:rsid w:val="00257488"/>
    <w:rsid w:val="0032397F"/>
    <w:rsid w:val="0033499C"/>
    <w:rsid w:val="00360D2E"/>
    <w:rsid w:val="003A7B8F"/>
    <w:rsid w:val="003C65EE"/>
    <w:rsid w:val="003E55F1"/>
    <w:rsid w:val="004177A5"/>
    <w:rsid w:val="004269E4"/>
    <w:rsid w:val="004418E8"/>
    <w:rsid w:val="00450073"/>
    <w:rsid w:val="004E7056"/>
    <w:rsid w:val="00503CCE"/>
    <w:rsid w:val="00506BC3"/>
    <w:rsid w:val="00514C8B"/>
    <w:rsid w:val="00532ADD"/>
    <w:rsid w:val="005459E4"/>
    <w:rsid w:val="00557C0B"/>
    <w:rsid w:val="005A1F9D"/>
    <w:rsid w:val="005A714D"/>
    <w:rsid w:val="005C14EA"/>
    <w:rsid w:val="005C3185"/>
    <w:rsid w:val="005D3424"/>
    <w:rsid w:val="005D583A"/>
    <w:rsid w:val="005E30B7"/>
    <w:rsid w:val="005F38EE"/>
    <w:rsid w:val="005F44CE"/>
    <w:rsid w:val="00603FC1"/>
    <w:rsid w:val="00614883"/>
    <w:rsid w:val="00633956"/>
    <w:rsid w:val="006A28BF"/>
    <w:rsid w:val="006A2AD2"/>
    <w:rsid w:val="006E784E"/>
    <w:rsid w:val="006F0EEE"/>
    <w:rsid w:val="00705EBC"/>
    <w:rsid w:val="00710F17"/>
    <w:rsid w:val="007811ED"/>
    <w:rsid w:val="007D2EB5"/>
    <w:rsid w:val="007D4289"/>
    <w:rsid w:val="0080178F"/>
    <w:rsid w:val="00833611"/>
    <w:rsid w:val="00833D1C"/>
    <w:rsid w:val="00834B99"/>
    <w:rsid w:val="008402EC"/>
    <w:rsid w:val="008622E6"/>
    <w:rsid w:val="0088139A"/>
    <w:rsid w:val="008D3D33"/>
    <w:rsid w:val="008D542A"/>
    <w:rsid w:val="008D6413"/>
    <w:rsid w:val="00925A7C"/>
    <w:rsid w:val="00943606"/>
    <w:rsid w:val="00974A93"/>
    <w:rsid w:val="009E7A98"/>
    <w:rsid w:val="00A11F7D"/>
    <w:rsid w:val="00A41376"/>
    <w:rsid w:val="00A61048"/>
    <w:rsid w:val="00A7678F"/>
    <w:rsid w:val="00A8755E"/>
    <w:rsid w:val="00A921D9"/>
    <w:rsid w:val="00AB6F48"/>
    <w:rsid w:val="00AD1CB2"/>
    <w:rsid w:val="00B33057"/>
    <w:rsid w:val="00B84067"/>
    <w:rsid w:val="00BA5A95"/>
    <w:rsid w:val="00BC7CFC"/>
    <w:rsid w:val="00C205B0"/>
    <w:rsid w:val="00C51480"/>
    <w:rsid w:val="00C55753"/>
    <w:rsid w:val="00C843EE"/>
    <w:rsid w:val="00CC2F3A"/>
    <w:rsid w:val="00CC4A29"/>
    <w:rsid w:val="00D0138D"/>
    <w:rsid w:val="00D1433F"/>
    <w:rsid w:val="00D54EE9"/>
    <w:rsid w:val="00D63CF3"/>
    <w:rsid w:val="00D878E7"/>
    <w:rsid w:val="00DB0966"/>
    <w:rsid w:val="00E2544B"/>
    <w:rsid w:val="00E327A1"/>
    <w:rsid w:val="00E46E2D"/>
    <w:rsid w:val="00E57A07"/>
    <w:rsid w:val="00E81A87"/>
    <w:rsid w:val="00EA7A77"/>
    <w:rsid w:val="00EB43A2"/>
    <w:rsid w:val="00EC63B3"/>
    <w:rsid w:val="00EE12B8"/>
    <w:rsid w:val="00F330AE"/>
    <w:rsid w:val="00F715A4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WRAe2b_Z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38</cp:revision>
  <cp:lastPrinted>2020-03-19T13:34:00Z</cp:lastPrinted>
  <dcterms:created xsi:type="dcterms:W3CDTF">2020-03-16T14:12:00Z</dcterms:created>
  <dcterms:modified xsi:type="dcterms:W3CDTF">2020-04-29T14:37:00Z</dcterms:modified>
</cp:coreProperties>
</file>