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E7" w:rsidRDefault="00222BD8">
      <w:r>
        <w:t xml:space="preserve">PLAN DE TRAVAIL </w:t>
      </w:r>
      <w:r w:rsidR="004418E8">
        <w:t>CE2</w:t>
      </w:r>
    </w:p>
    <w:p w:rsidR="004418E8" w:rsidRPr="00CC4A29" w:rsidRDefault="00506BC3" w:rsidP="00CC4A29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Vendredi 27</w:t>
      </w:r>
      <w:r w:rsidR="004418E8" w:rsidRPr="00CC4A29">
        <w:rPr>
          <w:rFonts w:ascii="Arial Black" w:hAnsi="Arial Black"/>
        </w:rPr>
        <w:t xml:space="preserve"> mars</w:t>
      </w:r>
    </w:p>
    <w:tbl>
      <w:tblPr>
        <w:tblStyle w:val="Grilledutableau"/>
        <w:tblW w:w="5000" w:type="pct"/>
        <w:tblLayout w:type="fixed"/>
        <w:tblLook w:val="04A0"/>
      </w:tblPr>
      <w:tblGrid>
        <w:gridCol w:w="818"/>
        <w:gridCol w:w="1511"/>
        <w:gridCol w:w="2314"/>
        <w:gridCol w:w="8007"/>
        <w:gridCol w:w="1209"/>
        <w:gridCol w:w="1755"/>
      </w:tblGrid>
      <w:tr w:rsidR="004418E8" w:rsidTr="0088139A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b/>
                <w:sz w:val="18"/>
              </w:rPr>
            </w:pPr>
            <w:r w:rsidRPr="008D3D33">
              <w:rPr>
                <w:b/>
                <w:sz w:val="16"/>
              </w:rPr>
              <w:t>Ordre proposé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06F1E">
              <w:rPr>
                <w:rFonts w:ascii="Century Gothic" w:hAnsi="Century Gothic"/>
                <w:b/>
                <w:sz w:val="20"/>
              </w:rPr>
              <w:t>Matières</w:t>
            </w:r>
          </w:p>
        </w:tc>
        <w:tc>
          <w:tcPr>
            <w:tcW w:w="741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Compétences travaillées</w:t>
            </w:r>
          </w:p>
        </w:tc>
        <w:tc>
          <w:tcPr>
            <w:tcW w:w="2564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consignes</w:t>
            </w:r>
          </w:p>
        </w:tc>
        <w:tc>
          <w:tcPr>
            <w:tcW w:w="387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Estimation du temps</w:t>
            </w:r>
          </w:p>
        </w:tc>
        <w:tc>
          <w:tcPr>
            <w:tcW w:w="562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Retour ou correction</w:t>
            </w:r>
          </w:p>
        </w:tc>
      </w:tr>
      <w:tr w:rsidR="004418E8" w:rsidTr="0088139A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1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Calcul mental</w:t>
            </w:r>
          </w:p>
        </w:tc>
        <w:tc>
          <w:tcPr>
            <w:tcW w:w="741" w:type="pct"/>
          </w:tcPr>
          <w:p w:rsidR="00076536" w:rsidRDefault="00E327A1" w:rsidP="004418E8">
            <w:r>
              <w:t>X10 x100</w:t>
            </w:r>
          </w:p>
        </w:tc>
        <w:tc>
          <w:tcPr>
            <w:tcW w:w="2564" w:type="pct"/>
          </w:tcPr>
          <w:p w:rsidR="00710F17" w:rsidRDefault="00710F17" w:rsidP="0088139A">
            <w:r w:rsidRPr="00710F17">
              <w:rPr>
                <w:b/>
              </w:rPr>
              <w:t>RAPPEL</w:t>
            </w:r>
            <w:r>
              <w:t xml:space="preserve"> : les calculs ne doivent pas être posés, seuls les résultats sont écrits </w:t>
            </w:r>
          </w:p>
          <w:p w:rsidR="0088139A" w:rsidRDefault="00FE49F3" w:rsidP="0088139A">
            <w:proofErr w:type="gramStart"/>
            <w:r>
              <w:t>1.</w:t>
            </w:r>
            <w:r w:rsidR="0088139A">
              <w:t>Un</w:t>
            </w:r>
            <w:proofErr w:type="gramEnd"/>
            <w:r w:rsidR="0088139A">
              <w:t xml:space="preserve"> adulte dicte le calcul </w:t>
            </w:r>
            <w:r w:rsidR="0088139A" w:rsidRPr="00370BC6">
              <w:rPr>
                <w:color w:val="00B050"/>
              </w:rPr>
              <w:t>(voir document d’exercices),</w:t>
            </w:r>
            <w:r w:rsidR="0088139A">
              <w:t xml:space="preserve"> l’élève écrit sa réponse sur le cahier de brouillon (ou autre support)</w:t>
            </w:r>
          </w:p>
          <w:p w:rsidR="00257488" w:rsidRDefault="0088139A" w:rsidP="00257488">
            <w:r>
              <w:t>▪</w:t>
            </w:r>
            <w:r w:rsidRPr="00257488">
              <w:rPr>
                <w:b/>
                <w:u w:val="single"/>
              </w:rPr>
              <w:t>Si</w:t>
            </w:r>
            <w:r>
              <w:t xml:space="preserve"> </w:t>
            </w:r>
            <w:r w:rsidRPr="00257488">
              <w:rPr>
                <w:b/>
                <w:u w:val="single"/>
              </w:rPr>
              <w:t>pas d’adulte</w:t>
            </w:r>
            <w:r>
              <w:t>,</w:t>
            </w:r>
            <w:r w:rsidR="00257488">
              <w:t xml:space="preserve"> </w:t>
            </w:r>
            <w:r w:rsidR="00710F17">
              <w:t>lire seul les calculs et écrire les réponses.</w:t>
            </w:r>
          </w:p>
          <w:p w:rsidR="004418E8" w:rsidRDefault="004418E8" w:rsidP="0088139A"/>
        </w:tc>
        <w:tc>
          <w:tcPr>
            <w:tcW w:w="387" w:type="pct"/>
          </w:tcPr>
          <w:p w:rsidR="004418E8" w:rsidRDefault="004418E8">
            <w:r>
              <w:t>15 min</w:t>
            </w:r>
          </w:p>
        </w:tc>
        <w:tc>
          <w:tcPr>
            <w:tcW w:w="562" w:type="pct"/>
          </w:tcPr>
          <w:p w:rsidR="004418E8" w:rsidRPr="00710F17" w:rsidRDefault="00710F17">
            <w:pPr>
              <w:rPr>
                <w:u w:val="single"/>
              </w:rPr>
            </w:pPr>
            <w:r w:rsidRPr="00710F17">
              <w:rPr>
                <w:u w:val="single"/>
              </w:rPr>
              <w:t xml:space="preserve">Correction fournie </w:t>
            </w:r>
          </w:p>
        </w:tc>
      </w:tr>
      <w:tr w:rsidR="004418E8" w:rsidTr="0088139A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2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Maths</w:t>
            </w:r>
          </w:p>
        </w:tc>
        <w:tc>
          <w:tcPr>
            <w:tcW w:w="741" w:type="pct"/>
          </w:tcPr>
          <w:p w:rsidR="004418E8" w:rsidRDefault="00506BC3">
            <w:r>
              <w:t xml:space="preserve">Problèmes </w:t>
            </w:r>
            <w:r w:rsidR="008D542A">
              <w:t xml:space="preserve"> </w:t>
            </w:r>
            <w:r w:rsidR="00C55753">
              <w:t xml:space="preserve"> </w:t>
            </w:r>
          </w:p>
        </w:tc>
        <w:tc>
          <w:tcPr>
            <w:tcW w:w="2564" w:type="pct"/>
          </w:tcPr>
          <w:p w:rsidR="004E7056" w:rsidRDefault="00FE49F3" w:rsidP="00834B99">
            <w:proofErr w:type="gramStart"/>
            <w:r>
              <w:t>1.</w:t>
            </w:r>
            <w:r w:rsidR="007D2EB5">
              <w:t>F</w:t>
            </w:r>
            <w:r w:rsidR="00834B99">
              <w:t>aire</w:t>
            </w:r>
            <w:proofErr w:type="gramEnd"/>
            <w:r w:rsidR="00834B99">
              <w:t xml:space="preserve"> les 4 problèmes</w:t>
            </w:r>
            <w:r w:rsidR="00EB43A2">
              <w:t xml:space="preserve"> </w:t>
            </w:r>
            <w:r w:rsidR="00EB43A2" w:rsidRPr="00EB43A2">
              <w:rPr>
                <w:b/>
              </w:rPr>
              <w:t xml:space="preserve">SANS </w:t>
            </w:r>
            <w:r w:rsidR="00834B99" w:rsidRPr="00EB43A2">
              <w:rPr>
                <w:b/>
              </w:rPr>
              <w:t xml:space="preserve"> </w:t>
            </w:r>
            <w:r w:rsidR="00EB43A2" w:rsidRPr="00EB43A2">
              <w:rPr>
                <w:b/>
              </w:rPr>
              <w:t>CALCULATRICE</w:t>
            </w:r>
            <w:r w:rsidR="00EB43A2">
              <w:t xml:space="preserve"> </w:t>
            </w:r>
          </w:p>
        </w:tc>
        <w:tc>
          <w:tcPr>
            <w:tcW w:w="387" w:type="pct"/>
          </w:tcPr>
          <w:p w:rsidR="004418E8" w:rsidRDefault="00710F17">
            <w:r>
              <w:t>30</w:t>
            </w:r>
            <w:r w:rsidR="00833611">
              <w:t xml:space="preserve"> min </w:t>
            </w:r>
          </w:p>
        </w:tc>
        <w:tc>
          <w:tcPr>
            <w:tcW w:w="562" w:type="pct"/>
          </w:tcPr>
          <w:p w:rsidR="004418E8" w:rsidRPr="007811ED" w:rsidRDefault="007811ED" w:rsidP="00710F17">
            <w:pPr>
              <w:rPr>
                <w:u w:val="single"/>
              </w:rPr>
            </w:pPr>
            <w:r w:rsidRPr="007811ED">
              <w:rPr>
                <w:u w:val="single"/>
              </w:rPr>
              <w:t xml:space="preserve">Correction fournie </w:t>
            </w:r>
            <w:r w:rsidR="00833611" w:rsidRPr="007811ED">
              <w:rPr>
                <w:u w:val="single"/>
              </w:rPr>
              <w:t xml:space="preserve"> </w:t>
            </w:r>
          </w:p>
        </w:tc>
      </w:tr>
      <w:tr w:rsidR="00710F17" w:rsidTr="0088139A">
        <w:tc>
          <w:tcPr>
            <w:tcW w:w="262" w:type="pct"/>
            <w:vAlign w:val="center"/>
          </w:tcPr>
          <w:p w:rsidR="00710F17" w:rsidRPr="00CC4A29" w:rsidRDefault="00710F17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3</w:t>
            </w:r>
          </w:p>
        </w:tc>
        <w:tc>
          <w:tcPr>
            <w:tcW w:w="484" w:type="pct"/>
          </w:tcPr>
          <w:p w:rsidR="00710F17" w:rsidRPr="00106F1E" w:rsidRDefault="00710F17" w:rsidP="00872C3A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Art visuel </w:t>
            </w:r>
          </w:p>
        </w:tc>
        <w:tc>
          <w:tcPr>
            <w:tcW w:w="741" w:type="pct"/>
          </w:tcPr>
          <w:p w:rsidR="00710F17" w:rsidRPr="00007F24" w:rsidRDefault="00710F17" w:rsidP="00872C3A">
            <w:r>
              <w:t>Paul Klee</w:t>
            </w:r>
          </w:p>
        </w:tc>
        <w:tc>
          <w:tcPr>
            <w:tcW w:w="2564" w:type="pct"/>
          </w:tcPr>
          <w:p w:rsidR="007811ED" w:rsidRPr="00007F24" w:rsidRDefault="00710F17" w:rsidP="00834B99">
            <w:proofErr w:type="gramStart"/>
            <w:r>
              <w:t>1.</w:t>
            </w:r>
            <w:r w:rsidR="00834B99">
              <w:t>Continuer</w:t>
            </w:r>
            <w:proofErr w:type="gramEnd"/>
            <w:r w:rsidR="00834B99">
              <w:t xml:space="preserve"> son œuvre sur Paul Klee </w:t>
            </w:r>
          </w:p>
          <w:p w:rsidR="00710F17" w:rsidRPr="00007F24" w:rsidRDefault="00710F17" w:rsidP="00872C3A"/>
        </w:tc>
        <w:tc>
          <w:tcPr>
            <w:tcW w:w="387" w:type="pct"/>
          </w:tcPr>
          <w:p w:rsidR="00710F17" w:rsidRDefault="00710F17" w:rsidP="00872C3A">
            <w:r>
              <w:t xml:space="preserve">Travail étalé sur plusieurs jours </w:t>
            </w:r>
          </w:p>
          <w:p w:rsidR="00AB6F48" w:rsidRDefault="00AB6F48" w:rsidP="00872C3A">
            <w:r>
              <w:t>20 min</w:t>
            </w:r>
          </w:p>
        </w:tc>
        <w:tc>
          <w:tcPr>
            <w:tcW w:w="562" w:type="pct"/>
          </w:tcPr>
          <w:p w:rsidR="00710F17" w:rsidRDefault="00710F17" w:rsidP="00872C3A">
            <w:r>
              <w:t>Renvoyer une belle photo dans quelques jours si on en a l’envie et la possibilité</w:t>
            </w:r>
          </w:p>
        </w:tc>
      </w:tr>
      <w:tr w:rsidR="00710F17" w:rsidTr="006E784E">
        <w:tc>
          <w:tcPr>
            <w:tcW w:w="5000" w:type="pct"/>
            <w:gridSpan w:val="6"/>
            <w:vAlign w:val="center"/>
          </w:tcPr>
          <w:p w:rsidR="00710F17" w:rsidRPr="00FE49F3" w:rsidRDefault="00710F17" w:rsidP="006E784E">
            <w:pPr>
              <w:jc w:val="center"/>
              <w:rPr>
                <w:color w:val="7030A0"/>
              </w:rPr>
            </w:pPr>
            <w:r w:rsidRPr="00FE49F3">
              <w:rPr>
                <w:color w:val="7030A0"/>
              </w:rPr>
              <w:t>TEMPS RECREATIF</w:t>
            </w:r>
          </w:p>
        </w:tc>
      </w:tr>
      <w:tr w:rsidR="00710F17" w:rsidTr="0088139A">
        <w:tc>
          <w:tcPr>
            <w:tcW w:w="262" w:type="pct"/>
            <w:vAlign w:val="center"/>
          </w:tcPr>
          <w:p w:rsidR="00710F17" w:rsidRPr="00CC4A29" w:rsidRDefault="00710F17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4</w:t>
            </w:r>
          </w:p>
        </w:tc>
        <w:tc>
          <w:tcPr>
            <w:tcW w:w="484" w:type="pct"/>
          </w:tcPr>
          <w:p w:rsidR="00710F17" w:rsidRPr="00106F1E" w:rsidRDefault="00710F17" w:rsidP="00106F1E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Français</w:t>
            </w:r>
          </w:p>
        </w:tc>
        <w:tc>
          <w:tcPr>
            <w:tcW w:w="741" w:type="pct"/>
          </w:tcPr>
          <w:p w:rsidR="00710F17" w:rsidRPr="00FE49F3" w:rsidRDefault="007811ED">
            <w:r>
              <w:t xml:space="preserve">Types de phrases </w:t>
            </w:r>
            <w:r w:rsidR="00710F17">
              <w:t xml:space="preserve"> </w:t>
            </w:r>
          </w:p>
        </w:tc>
        <w:tc>
          <w:tcPr>
            <w:tcW w:w="2564" w:type="pct"/>
          </w:tcPr>
          <w:p w:rsidR="00710F17" w:rsidRDefault="00710F17" w:rsidP="007811ED">
            <w:proofErr w:type="gramStart"/>
            <w:r>
              <w:t>1.</w:t>
            </w:r>
            <w:r w:rsidR="007811ED">
              <w:t>lire</w:t>
            </w:r>
            <w:proofErr w:type="gramEnd"/>
            <w:r w:rsidR="007811ED">
              <w:t xml:space="preserve"> la leçon sur les types de phrases</w:t>
            </w:r>
            <w:r>
              <w:t xml:space="preserve"> </w:t>
            </w:r>
            <w:r w:rsidR="007811ED">
              <w:t>(partie grammaire : cahier bleu)</w:t>
            </w:r>
          </w:p>
          <w:p w:rsidR="007811ED" w:rsidRPr="00FE49F3" w:rsidRDefault="007811ED" w:rsidP="007811ED">
            <w:proofErr w:type="gramStart"/>
            <w:r>
              <w:t>2.exercices</w:t>
            </w:r>
            <w:proofErr w:type="gramEnd"/>
            <w:r>
              <w:t xml:space="preserve"> </w:t>
            </w:r>
            <w:r w:rsidRPr="00370BC6">
              <w:rPr>
                <w:color w:val="00B050"/>
              </w:rPr>
              <w:t>(voir document d’exercices),</w:t>
            </w:r>
          </w:p>
        </w:tc>
        <w:tc>
          <w:tcPr>
            <w:tcW w:w="387" w:type="pct"/>
          </w:tcPr>
          <w:p w:rsidR="00710F17" w:rsidRDefault="00710F17">
            <w:r>
              <w:t>30 minutes</w:t>
            </w:r>
          </w:p>
        </w:tc>
        <w:tc>
          <w:tcPr>
            <w:tcW w:w="562" w:type="pct"/>
          </w:tcPr>
          <w:p w:rsidR="00710F17" w:rsidRPr="00AB6F48" w:rsidRDefault="007D2EB5">
            <w:pPr>
              <w:rPr>
                <w:u w:val="single"/>
              </w:rPr>
            </w:pPr>
            <w:r>
              <w:rPr>
                <w:u w:val="single"/>
              </w:rPr>
              <w:t xml:space="preserve">Correction fournie </w:t>
            </w:r>
          </w:p>
        </w:tc>
      </w:tr>
      <w:tr w:rsidR="0032397F" w:rsidTr="0088139A">
        <w:tc>
          <w:tcPr>
            <w:tcW w:w="262" w:type="pct"/>
            <w:vAlign w:val="center"/>
          </w:tcPr>
          <w:p w:rsidR="0032397F" w:rsidRDefault="0032397F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4" w:type="pct"/>
          </w:tcPr>
          <w:p w:rsidR="0032397F" w:rsidRPr="008D6413" w:rsidRDefault="00506BC3" w:rsidP="000975A8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Visite de musée </w:t>
            </w:r>
          </w:p>
        </w:tc>
        <w:tc>
          <w:tcPr>
            <w:tcW w:w="741" w:type="pct"/>
          </w:tcPr>
          <w:p w:rsidR="0032397F" w:rsidRPr="008D6413" w:rsidRDefault="00506BC3" w:rsidP="000975A8">
            <w:proofErr w:type="gramStart"/>
            <w:r>
              <w:t xml:space="preserve">Art </w:t>
            </w:r>
            <w:r w:rsidR="00D1433F">
              <w:t>,</w:t>
            </w:r>
            <w:proofErr w:type="gramEnd"/>
            <w:r w:rsidR="00D1433F">
              <w:t xml:space="preserve"> musique </w:t>
            </w:r>
            <w:r>
              <w:t xml:space="preserve">et mythologie </w:t>
            </w:r>
          </w:p>
        </w:tc>
        <w:tc>
          <w:tcPr>
            <w:tcW w:w="2564" w:type="pct"/>
          </w:tcPr>
          <w:p w:rsidR="00D1433F" w:rsidRDefault="00506BC3" w:rsidP="00D1433F">
            <w:proofErr w:type="gramStart"/>
            <w:r>
              <w:t>1.</w:t>
            </w:r>
            <w:r w:rsidR="00D1433F">
              <w:t>Rends</w:t>
            </w:r>
            <w:proofErr w:type="gramEnd"/>
            <w:r w:rsidR="00D1433F">
              <w:t xml:space="preserve"> toi sur ce lien </w:t>
            </w:r>
            <w:hyperlink r:id="rId5" w:history="1">
              <w:r w:rsidR="00EE12B8">
                <w:rPr>
                  <w:rStyle w:val="Lienhypertexte"/>
                </w:rPr>
                <w:t>https://app.bayam.tv/?shortlink=5d820f86&amp;pid=Email&amp;c=news%20edito%20bayam</w:t>
              </w:r>
            </w:hyperlink>
          </w:p>
          <w:p w:rsidR="00D1433F" w:rsidRDefault="00D1433F" w:rsidP="00D1433F">
            <w:proofErr w:type="gramStart"/>
            <w:r>
              <w:t>2.clique</w:t>
            </w:r>
            <w:proofErr w:type="gramEnd"/>
            <w:r>
              <w:t xml:space="preserve"> sur 7-10 ans </w:t>
            </w:r>
          </w:p>
          <w:p w:rsidR="00D1433F" w:rsidRDefault="00D1433F" w:rsidP="00D1433F">
            <w:proofErr w:type="gramStart"/>
            <w:r>
              <w:t>3.clique</w:t>
            </w:r>
            <w:proofErr w:type="gramEnd"/>
            <w:r>
              <w:t xml:space="preserve"> sur l’icône intitulé « thème »</w:t>
            </w:r>
            <w:r w:rsidR="00EE12B8">
              <w:t xml:space="preserve"> en bas à gauche </w:t>
            </w:r>
          </w:p>
          <w:p w:rsidR="0032397F" w:rsidRDefault="00D1433F" w:rsidP="00D1433F">
            <w:proofErr w:type="gramStart"/>
            <w:r>
              <w:t>4.dans</w:t>
            </w:r>
            <w:proofErr w:type="gramEnd"/>
            <w:r>
              <w:t xml:space="preserve"> la partie Mythologie : </w:t>
            </w:r>
            <w:r w:rsidR="00506BC3">
              <w:t xml:space="preserve">écoute l’histoire </w:t>
            </w:r>
            <w:r w:rsidR="00506BC3" w:rsidRPr="00D1433F">
              <w:rPr>
                <w:b/>
              </w:rPr>
              <w:t>d’</w:t>
            </w:r>
            <w:r w:rsidRPr="00D1433F">
              <w:rPr>
                <w:b/>
              </w:rPr>
              <w:t>Achille</w:t>
            </w:r>
            <w:r>
              <w:t xml:space="preserve">, héros de la mythologie. Fais avancer le personnage dans l’histoire </w:t>
            </w:r>
          </w:p>
          <w:p w:rsidR="00D1433F" w:rsidRPr="008D6413" w:rsidRDefault="00D1433F" w:rsidP="00D1433F">
            <w:proofErr w:type="gramStart"/>
            <w:r>
              <w:t>5.Reviens</w:t>
            </w:r>
            <w:proofErr w:type="gramEnd"/>
            <w:r>
              <w:t xml:space="preserve"> sur la rubrique « thème » et va dans « se balader au musée » puis  écoute l’histoire sur le tableau intitulé : </w:t>
            </w:r>
            <w:r>
              <w:rPr>
                <w:b/>
              </w:rPr>
              <w:t xml:space="preserve">Le quai Saint Michel et Notre Dame de Paris </w:t>
            </w:r>
          </w:p>
        </w:tc>
        <w:tc>
          <w:tcPr>
            <w:tcW w:w="387" w:type="pct"/>
          </w:tcPr>
          <w:p w:rsidR="0032397F" w:rsidRDefault="00D1433F" w:rsidP="00974A93">
            <w:r>
              <w:t xml:space="preserve">15-20min </w:t>
            </w:r>
          </w:p>
        </w:tc>
        <w:tc>
          <w:tcPr>
            <w:tcW w:w="562" w:type="pct"/>
          </w:tcPr>
          <w:p w:rsidR="0032397F" w:rsidRDefault="0032397F"/>
        </w:tc>
      </w:tr>
      <w:tr w:rsidR="0032397F" w:rsidTr="006E784E">
        <w:tc>
          <w:tcPr>
            <w:tcW w:w="5000" w:type="pct"/>
            <w:gridSpan w:val="6"/>
            <w:vAlign w:val="center"/>
          </w:tcPr>
          <w:p w:rsidR="0032397F" w:rsidRPr="00FE49F3" w:rsidRDefault="0032397F" w:rsidP="006E784E">
            <w:pPr>
              <w:jc w:val="center"/>
              <w:rPr>
                <w:color w:val="7030A0"/>
              </w:rPr>
            </w:pPr>
            <w:r w:rsidRPr="00FE49F3">
              <w:rPr>
                <w:color w:val="7030A0"/>
              </w:rPr>
              <w:t>TEMPS RECREATIF</w:t>
            </w:r>
          </w:p>
        </w:tc>
      </w:tr>
      <w:tr w:rsidR="0032397F" w:rsidTr="0088139A">
        <w:tc>
          <w:tcPr>
            <w:tcW w:w="262" w:type="pct"/>
            <w:vAlign w:val="center"/>
          </w:tcPr>
          <w:p w:rsidR="0032397F" w:rsidRPr="00CC4A29" w:rsidRDefault="0032397F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4" w:type="pct"/>
          </w:tcPr>
          <w:p w:rsidR="0032397F" w:rsidRPr="00AB6F48" w:rsidRDefault="00506BC3" w:rsidP="00506BC3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Anglais </w:t>
            </w:r>
            <w:r w:rsidR="0032397F"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741" w:type="pct"/>
          </w:tcPr>
          <w:p w:rsidR="0032397F" w:rsidRPr="00AB6F48" w:rsidRDefault="00506BC3">
            <w:r>
              <w:t xml:space="preserve">Les parties du corps </w:t>
            </w:r>
            <w:r w:rsidR="0032397F">
              <w:t xml:space="preserve"> </w:t>
            </w:r>
          </w:p>
        </w:tc>
        <w:tc>
          <w:tcPr>
            <w:tcW w:w="2564" w:type="pct"/>
          </w:tcPr>
          <w:p w:rsidR="0032397F" w:rsidRDefault="007D2EB5" w:rsidP="007D2EB5">
            <w:proofErr w:type="gramStart"/>
            <w:r>
              <w:t>1.Apprendre</w:t>
            </w:r>
            <w:proofErr w:type="gramEnd"/>
            <w:r>
              <w:t xml:space="preserve"> le vocabulaire sur le corps humain </w:t>
            </w:r>
            <w:r w:rsidR="00D63CF3" w:rsidRPr="00370BC6">
              <w:rPr>
                <w:color w:val="00B050"/>
              </w:rPr>
              <w:t>(voir document d’exercices),</w:t>
            </w:r>
          </w:p>
          <w:p w:rsidR="007D2EB5" w:rsidRPr="00AB6F48" w:rsidRDefault="007D2EB5" w:rsidP="007D2EB5"/>
        </w:tc>
        <w:tc>
          <w:tcPr>
            <w:tcW w:w="387" w:type="pct"/>
          </w:tcPr>
          <w:p w:rsidR="0032397F" w:rsidRDefault="0032397F">
            <w:r>
              <w:t xml:space="preserve">15 min </w:t>
            </w:r>
          </w:p>
        </w:tc>
        <w:tc>
          <w:tcPr>
            <w:tcW w:w="562" w:type="pct"/>
          </w:tcPr>
          <w:p w:rsidR="0032397F" w:rsidRDefault="0032397F"/>
        </w:tc>
      </w:tr>
      <w:tr w:rsidR="0032397F" w:rsidTr="0088139A">
        <w:tc>
          <w:tcPr>
            <w:tcW w:w="262" w:type="pct"/>
            <w:vAlign w:val="center"/>
          </w:tcPr>
          <w:p w:rsidR="0032397F" w:rsidRDefault="0032397F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4" w:type="pct"/>
          </w:tcPr>
          <w:p w:rsidR="0032397F" w:rsidRPr="00106F1E" w:rsidRDefault="0032397F" w:rsidP="00624E7B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Orthographe</w:t>
            </w:r>
          </w:p>
        </w:tc>
        <w:tc>
          <w:tcPr>
            <w:tcW w:w="741" w:type="pct"/>
          </w:tcPr>
          <w:p w:rsidR="0032397F" w:rsidRDefault="0032397F" w:rsidP="00624E7B">
            <w:r>
              <w:t>Semaine 22</w:t>
            </w:r>
          </w:p>
        </w:tc>
        <w:tc>
          <w:tcPr>
            <w:tcW w:w="2564" w:type="pct"/>
          </w:tcPr>
          <w:p w:rsidR="0032397F" w:rsidRDefault="0032397F" w:rsidP="001057B4">
            <w:proofErr w:type="gramStart"/>
            <w:r>
              <w:t>1.</w:t>
            </w:r>
            <w:r w:rsidR="007D2EB5">
              <w:t>E</w:t>
            </w:r>
            <w:r w:rsidR="001057B4">
              <w:t>xercices</w:t>
            </w:r>
            <w:proofErr w:type="gramEnd"/>
            <w:r w:rsidR="001057B4">
              <w:t xml:space="preserve"> 3- 4 de la feuille </w:t>
            </w:r>
            <w:r w:rsidR="00D63CF3">
              <w:t>semaine 22</w:t>
            </w:r>
          </w:p>
          <w:p w:rsidR="0032397F" w:rsidRDefault="0032397F" w:rsidP="00624E7B">
            <w:r>
              <w:t xml:space="preserve"> </w:t>
            </w:r>
          </w:p>
        </w:tc>
        <w:tc>
          <w:tcPr>
            <w:tcW w:w="387" w:type="pct"/>
          </w:tcPr>
          <w:p w:rsidR="0032397F" w:rsidRDefault="001057B4" w:rsidP="00624E7B">
            <w:r>
              <w:t>15</w:t>
            </w:r>
            <w:r w:rsidR="0032397F">
              <w:t xml:space="preserve"> min </w:t>
            </w:r>
          </w:p>
        </w:tc>
        <w:tc>
          <w:tcPr>
            <w:tcW w:w="562" w:type="pct"/>
          </w:tcPr>
          <w:p w:rsidR="0032397F" w:rsidRDefault="0032397F"/>
        </w:tc>
      </w:tr>
      <w:tr w:rsidR="00506BC3" w:rsidTr="0088139A">
        <w:tc>
          <w:tcPr>
            <w:tcW w:w="262" w:type="pct"/>
            <w:vAlign w:val="center"/>
          </w:tcPr>
          <w:p w:rsidR="00506BC3" w:rsidRDefault="00E327A1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4" w:type="pct"/>
          </w:tcPr>
          <w:p w:rsidR="00506BC3" w:rsidRPr="00106F1E" w:rsidRDefault="00506BC3" w:rsidP="00624E7B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Production écrite </w:t>
            </w:r>
          </w:p>
        </w:tc>
        <w:tc>
          <w:tcPr>
            <w:tcW w:w="741" w:type="pct"/>
          </w:tcPr>
          <w:p w:rsidR="00506BC3" w:rsidRDefault="00506BC3" w:rsidP="00624E7B"/>
        </w:tc>
        <w:tc>
          <w:tcPr>
            <w:tcW w:w="2564" w:type="pct"/>
          </w:tcPr>
          <w:p w:rsidR="00506BC3" w:rsidRDefault="001057B4" w:rsidP="00624E7B">
            <w:r>
              <w:t xml:space="preserve">Ecrire un texte de 8 lignes minimum qui commence par : Saperlipopette, en ouvrant la porte, …. </w:t>
            </w:r>
          </w:p>
        </w:tc>
        <w:tc>
          <w:tcPr>
            <w:tcW w:w="387" w:type="pct"/>
          </w:tcPr>
          <w:p w:rsidR="00506BC3" w:rsidRDefault="001057B4" w:rsidP="00624E7B">
            <w:r>
              <w:t>20</w:t>
            </w:r>
            <w:r w:rsidR="007D2EB5">
              <w:t xml:space="preserve">min </w:t>
            </w:r>
          </w:p>
        </w:tc>
        <w:tc>
          <w:tcPr>
            <w:tcW w:w="562" w:type="pct"/>
          </w:tcPr>
          <w:p w:rsidR="00506BC3" w:rsidRDefault="007D2EB5">
            <w:r>
              <w:t xml:space="preserve">A renvoyer </w:t>
            </w:r>
          </w:p>
        </w:tc>
      </w:tr>
    </w:tbl>
    <w:p w:rsidR="004418E8" w:rsidRDefault="004418E8" w:rsidP="00C205B0"/>
    <w:sectPr w:rsidR="004418E8" w:rsidSect="004418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5138"/>
    <w:multiLevelType w:val="hybridMultilevel"/>
    <w:tmpl w:val="6A3631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133BA"/>
    <w:multiLevelType w:val="hybridMultilevel"/>
    <w:tmpl w:val="6A4EBA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E46FB"/>
    <w:multiLevelType w:val="hybridMultilevel"/>
    <w:tmpl w:val="5C8E40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F622A"/>
    <w:multiLevelType w:val="hybridMultilevel"/>
    <w:tmpl w:val="FAFE97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2D1EA4"/>
    <w:multiLevelType w:val="hybridMultilevel"/>
    <w:tmpl w:val="733E75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480426"/>
    <w:multiLevelType w:val="hybridMultilevel"/>
    <w:tmpl w:val="A62438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22BD8"/>
    <w:rsid w:val="00007F24"/>
    <w:rsid w:val="0001121E"/>
    <w:rsid w:val="00076536"/>
    <w:rsid w:val="001057B4"/>
    <w:rsid w:val="00106F1E"/>
    <w:rsid w:val="00175F53"/>
    <w:rsid w:val="00180210"/>
    <w:rsid w:val="00183CE4"/>
    <w:rsid w:val="00222BD8"/>
    <w:rsid w:val="00257488"/>
    <w:rsid w:val="0032397F"/>
    <w:rsid w:val="00360D2E"/>
    <w:rsid w:val="003A7B8F"/>
    <w:rsid w:val="004177A5"/>
    <w:rsid w:val="004269E4"/>
    <w:rsid w:val="004418E8"/>
    <w:rsid w:val="00450073"/>
    <w:rsid w:val="004E7056"/>
    <w:rsid w:val="00503CCE"/>
    <w:rsid w:val="00506BC3"/>
    <w:rsid w:val="00514C8B"/>
    <w:rsid w:val="005459E4"/>
    <w:rsid w:val="005A1F9D"/>
    <w:rsid w:val="005A714D"/>
    <w:rsid w:val="005C3185"/>
    <w:rsid w:val="005D3424"/>
    <w:rsid w:val="005D583A"/>
    <w:rsid w:val="005F38EE"/>
    <w:rsid w:val="005F44CE"/>
    <w:rsid w:val="00633956"/>
    <w:rsid w:val="006A28BF"/>
    <w:rsid w:val="006E784E"/>
    <w:rsid w:val="006F0EEE"/>
    <w:rsid w:val="00705EBC"/>
    <w:rsid w:val="00710F17"/>
    <w:rsid w:val="007811ED"/>
    <w:rsid w:val="007D2EB5"/>
    <w:rsid w:val="00833611"/>
    <w:rsid w:val="00834B99"/>
    <w:rsid w:val="008402EC"/>
    <w:rsid w:val="0088139A"/>
    <w:rsid w:val="008D3D33"/>
    <w:rsid w:val="008D542A"/>
    <w:rsid w:val="008D6413"/>
    <w:rsid w:val="00925A7C"/>
    <w:rsid w:val="00974A93"/>
    <w:rsid w:val="009E7A98"/>
    <w:rsid w:val="00A11F7D"/>
    <w:rsid w:val="00A41376"/>
    <w:rsid w:val="00A8755E"/>
    <w:rsid w:val="00A921D9"/>
    <w:rsid w:val="00AB6F48"/>
    <w:rsid w:val="00AD1CB2"/>
    <w:rsid w:val="00B33057"/>
    <w:rsid w:val="00B84067"/>
    <w:rsid w:val="00BC7CFC"/>
    <w:rsid w:val="00C205B0"/>
    <w:rsid w:val="00C51480"/>
    <w:rsid w:val="00C55753"/>
    <w:rsid w:val="00CC2F3A"/>
    <w:rsid w:val="00CC4A29"/>
    <w:rsid w:val="00D0138D"/>
    <w:rsid w:val="00D1433F"/>
    <w:rsid w:val="00D63CF3"/>
    <w:rsid w:val="00D878E7"/>
    <w:rsid w:val="00DB0966"/>
    <w:rsid w:val="00E2544B"/>
    <w:rsid w:val="00E327A1"/>
    <w:rsid w:val="00E46E2D"/>
    <w:rsid w:val="00E57A07"/>
    <w:rsid w:val="00EA7A77"/>
    <w:rsid w:val="00EB43A2"/>
    <w:rsid w:val="00EE12B8"/>
    <w:rsid w:val="00F330AE"/>
    <w:rsid w:val="00F715A4"/>
    <w:rsid w:val="00FE09C3"/>
    <w:rsid w:val="00FE49F3"/>
    <w:rsid w:val="00FE4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8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418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63395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33956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FE49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pp.bayam.tv/?shortlink=5d820f86&amp;pid=Email&amp;c=news%20edito%20bay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aurelie.gallon@outlook.fr</dc:creator>
  <cp:keywords/>
  <dc:description/>
  <cp:lastModifiedBy>aurelie.gallon@outlook.fr</cp:lastModifiedBy>
  <cp:revision>27</cp:revision>
  <cp:lastPrinted>2020-03-19T13:34:00Z</cp:lastPrinted>
  <dcterms:created xsi:type="dcterms:W3CDTF">2020-03-16T14:12:00Z</dcterms:created>
  <dcterms:modified xsi:type="dcterms:W3CDTF">2020-03-26T15:18:00Z</dcterms:modified>
</cp:coreProperties>
</file>